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Default Extension="wmf" ContentType="image/x-wmf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keepNext w:val="true"/>
        <w:keepLines w:val="true"/>
        <w:spacing w:before="340" w:after="330" w:line="578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44"/>
          <w:shd w:fill="auto" w:val="clear"/>
        </w:rPr>
        <w:t xml:space="preserve">操作说明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8"/>
          <w:shd w:fill="auto" w:val="clear"/>
        </w:rPr>
        <w:t xml:space="preserve">流程概括：进入到测试模式安装特殊驱动来升级触摸屏固件，升级完以后卸载特殊驱动退出测试模式。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3"/>
        </w:numPr>
        <w:spacing w:before="0" w:after="0" w:line="240"/>
        <w:ind w:right="0" w:left="426" w:hanging="426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8"/>
          <w:shd w:fill="auto" w:val="clear"/>
        </w:rPr>
        <w:t xml:space="preserve">运行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“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8"/>
          <w:shd w:fill="auto" w:val="clear"/>
        </w:rPr>
        <w:t xml:space="preserve">第一步进入测试模式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.cmd”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8"/>
          <w:shd w:fill="auto" w:val="clear"/>
        </w:rPr>
        <w:t xml:space="preserve">进入测试模式，按提示操作会重启进入下图的测试模式</w:t>
      </w:r>
    </w:p>
    <w:p>
      <w:pPr>
        <w:spacing w:before="0" w:after="0" w:line="240"/>
        <w:ind w:right="0" w:left="72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object w:dxaOrig="7156" w:dyaOrig="4550">
          <v:rect xmlns:o="urn:schemas-microsoft-com:office:office" xmlns:v="urn:schemas-microsoft-com:vml" id="rectole0000000000" style="width:357.800000pt;height:227.5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numPr>
          <w:ilvl w:val="0"/>
          <w:numId w:val="5"/>
        </w:numPr>
        <w:tabs>
          <w:tab w:val="left" w:pos="8236" w:leader="none"/>
          <w:tab w:val="left" w:pos="9088" w:leader="none"/>
        </w:tabs>
        <w:spacing w:before="0" w:after="0" w:line="240"/>
        <w:ind w:right="-782" w:left="284" w:hanging="284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8"/>
          <w:shd w:fill="auto" w:val="clear"/>
        </w:rPr>
        <w:t xml:space="preserve">运行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”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8"/>
          <w:shd w:fill="auto" w:val="clear"/>
        </w:rPr>
        <w:t xml:space="preserve">第二步安装驱动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.cmd” 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8"/>
          <w:shd w:fill="auto" w:val="clear"/>
        </w:rPr>
        <w:t xml:space="preserve">进行更新驱动，安装过程中选择如下：（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8"/>
          <w:shd w:fill="auto" w:val="clear"/>
        </w:rPr>
        <w:t xml:space="preserve">按提示重启设备)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br/>
      </w:r>
      <w:r>
        <w:object w:dxaOrig="8943" w:dyaOrig="5184">
          <v:rect xmlns:o="urn:schemas-microsoft-com:office:office" xmlns:v="urn:schemas-microsoft-com:vml" id="rectole0000000001" style="width:447.150000pt;height:259.20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</w:p>
    <w:p>
      <w:pPr>
        <w:numPr>
          <w:ilvl w:val="0"/>
          <w:numId w:val="5"/>
        </w:numPr>
        <w:spacing w:before="0" w:after="0" w:line="240"/>
        <w:ind w:right="0" w:left="720" w:hanging="72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8"/>
          <w:shd w:fill="auto" w:val="clear"/>
        </w:rPr>
        <w:t xml:space="preserve">手动卸载驱动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ab/>
      </w:r>
      <w:r>
        <w:rPr>
          <w:rFonts w:ascii="宋体" w:hAnsi="宋体" w:cs="宋体" w:eastAsia="宋体"/>
          <w:b/>
          <w:color w:val="auto"/>
          <w:spacing w:val="0"/>
          <w:position w:val="0"/>
          <w:sz w:val="28"/>
          <w:shd w:fill="auto" w:val="clear"/>
        </w:rPr>
        <w:t xml:space="preserve">右击开始按钮，选择设备管理器，卸载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Goodixtouchdriver Device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8"/>
          <w:shd w:fill="auto" w:val="clear"/>
        </w:rPr>
        <w:t xml:space="preserve">驱动，如下图</w:t>
      </w:r>
    </w:p>
    <w:p>
      <w:pPr>
        <w:spacing w:before="0" w:after="0" w:line="240"/>
        <w:ind w:right="0" w:left="72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object w:dxaOrig="4262" w:dyaOrig="7833">
          <v:rect xmlns:o="urn:schemas-microsoft-com:office:office" xmlns:v="urn:schemas-microsoft-com:vml" id="rectole0000000002" style="width:213.100000pt;height:391.65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4"/>
        </w:object>
      </w:r>
      <w:r>
        <w:object w:dxaOrig="5587" w:dyaOrig="2949">
          <v:rect xmlns:o="urn:schemas-microsoft-com:office:office" xmlns:v="urn:schemas-microsoft-com:vml" id="rectole0000000003" style="width:279.350000pt;height:147.450000pt" o:preferrelative="t" o:ole="">
            <o:lock v:ext="edit"/>
            <v:imagedata xmlns:r="http://schemas.openxmlformats.org/officeDocument/2006/relationships" r:id="docRId7" o:title=""/>
          </v:rect>
          <o:OLEObject xmlns:r="http://schemas.openxmlformats.org/officeDocument/2006/relationships" xmlns:o="urn:schemas-microsoft-com:office:office" Type="Embed" ProgID="StaticMetafile" DrawAspect="Content" ObjectID="0000000003" ShapeID="rectole0000000003" r:id="docRId6"/>
        </w:object>
      </w:r>
    </w:p>
    <w:p>
      <w:pPr>
        <w:spacing w:before="0" w:after="0" w:line="240"/>
        <w:ind w:right="0" w:left="720" w:firstLine="0"/>
        <w:jc w:val="both"/>
        <w:rPr>
          <w:rFonts w:ascii="Calibri" w:hAnsi="Calibri" w:cs="Calibri" w:eastAsia="Calibri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FF0000"/>
          <w:spacing w:val="0"/>
          <w:position w:val="0"/>
          <w:sz w:val="24"/>
          <w:shd w:fill="auto" w:val="clear"/>
        </w:rPr>
        <w:t xml:space="preserve">注意：如果没有显示其他设备，之前的驱动就没有安装成功，请回到</w:t>
      </w:r>
      <w:r>
        <w:rPr>
          <w:rFonts w:ascii="宋体" w:hAnsi="宋体" w:cs="宋体" w:eastAsia="宋体"/>
          <w:b/>
          <w:color w:val="FF0000"/>
          <w:spacing w:val="0"/>
          <w:position w:val="0"/>
          <w:sz w:val="24"/>
          <w:shd w:fill="auto" w:val="clear"/>
        </w:rPr>
        <w:t xml:space="preserve">上一步</w:t>
      </w:r>
      <w:r>
        <w:rPr>
          <w:rFonts w:ascii="宋体" w:hAnsi="宋体" w:cs="宋体" w:eastAsia="宋体"/>
          <w:b/>
          <w:color w:val="FF0000"/>
          <w:spacing w:val="0"/>
          <w:position w:val="0"/>
          <w:sz w:val="24"/>
          <w:shd w:fill="auto" w:val="clear"/>
        </w:rPr>
        <w:t xml:space="preserve">重新安装驱动</w:t>
      </w:r>
    </w:p>
    <w:p>
      <w:pPr>
        <w:spacing w:before="0" w:after="0" w:line="240"/>
        <w:ind w:right="0" w:left="720" w:firstLine="0"/>
        <w:jc w:val="both"/>
        <w:rPr>
          <w:rFonts w:ascii="Calibri" w:hAnsi="Calibri" w:cs="Calibri" w:eastAsia="Calibri"/>
          <w:b/>
          <w:color w:val="FF0000"/>
          <w:spacing w:val="0"/>
          <w:position w:val="0"/>
          <w:sz w:val="24"/>
          <w:shd w:fill="auto" w:val="clear"/>
        </w:rPr>
      </w:pPr>
      <w:r>
        <w:object w:dxaOrig="4464" w:dyaOrig="3204">
          <v:rect xmlns:o="urn:schemas-microsoft-com:office:office" xmlns:v="urn:schemas-microsoft-com:vml" id="rectole0000000004" style="width:223.200000pt;height:160.200000pt" o:preferrelative="t" o:ole="">
            <o:lock v:ext="edit"/>
            <v:imagedata xmlns:r="http://schemas.openxmlformats.org/officeDocument/2006/relationships" r:id="docRId9" o:title=""/>
          </v:rect>
          <o:OLEObject xmlns:r="http://schemas.openxmlformats.org/officeDocument/2006/relationships" xmlns:o="urn:schemas-microsoft-com:office:office" Type="Embed" ProgID="StaticMetafile" DrawAspect="Content" ObjectID="0000000004" ShapeID="rectole0000000004" r:id="docRId8"/>
        </w:object>
      </w:r>
    </w:p>
    <w:p>
      <w:pPr>
        <w:numPr>
          <w:ilvl w:val="0"/>
          <w:numId w:val="9"/>
        </w:numPr>
        <w:spacing w:before="0" w:after="0" w:line="240"/>
        <w:ind w:right="0" w:left="720" w:hanging="72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8"/>
          <w:shd w:fill="auto" w:val="clear"/>
        </w:rPr>
        <w:t xml:space="preserve">卸载完成后，运行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“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8"/>
          <w:shd w:fill="auto" w:val="clear"/>
        </w:rPr>
        <w:t xml:space="preserve">第四步退出测试模式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.cmd”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b/>
          <w:color w:val="FF0000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num w:numId="3">
    <w:abstractNumId w:val="12"/>
  </w:num>
  <w:num w:numId="5">
    <w:abstractNumId w:val="6"/>
  </w:num>
  <w:num w:numId="9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1.wmf" Id="docRId3" Type="http://schemas.openxmlformats.org/officeDocument/2006/relationships/image" /><Relationship Target="media/image3.wmf" Id="docRId7" Type="http://schemas.openxmlformats.org/officeDocument/2006/relationships/image" /><Relationship Target="embeddings/oleObject0.bin" Id="docRId0" Type="http://schemas.openxmlformats.org/officeDocument/2006/relationships/oleObject" /><Relationship Target="numbering.xml" Id="docRId10" Type="http://schemas.openxmlformats.org/officeDocument/2006/relationships/numbering" /><Relationship Target="embeddings/oleObject1.bin" Id="docRId2" Type="http://schemas.openxmlformats.org/officeDocument/2006/relationships/oleObject" /><Relationship Target="embeddings/oleObject2.bin" Id="docRId4" Type="http://schemas.openxmlformats.org/officeDocument/2006/relationships/oleObject" /><Relationship Target="embeddings/oleObject3.bin" Id="docRId6" Type="http://schemas.openxmlformats.org/officeDocument/2006/relationships/oleObject" /><Relationship Target="embeddings/oleObject4.bin" Id="docRId8" Type="http://schemas.openxmlformats.org/officeDocument/2006/relationships/oleObject" /><Relationship Target="media/image0.wmf" Id="docRId1" Type="http://schemas.openxmlformats.org/officeDocument/2006/relationships/image" /><Relationship Target="styles.xml" Id="docRId11" Type="http://schemas.openxmlformats.org/officeDocument/2006/relationships/styles" /><Relationship Target="media/image2.wmf" Id="docRId5" Type="http://schemas.openxmlformats.org/officeDocument/2006/relationships/image" /><Relationship Target="media/image4.wmf" Id="docRId9" Type="http://schemas.openxmlformats.org/officeDocument/2006/relationships/image" /></Relationships>
</file>